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45B" w:rsidRPr="007D745B" w:rsidRDefault="007D745B" w:rsidP="007D745B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7D745B">
        <w:rPr>
          <w:rFonts w:ascii="Helvetica" w:eastAsia="Times New Roman" w:hAnsi="Helvetica" w:cs="Helvetica"/>
          <w:b/>
          <w:bCs/>
          <w:color w:val="2A3C49"/>
          <w:sz w:val="21"/>
          <w:szCs w:val="21"/>
          <w:lang w:eastAsia="ru-RU"/>
        </w:rPr>
        <w:t>В районе Марьино полицейские задержали подозреваемого в попытке грабежа</w:t>
      </w:r>
    </w:p>
    <w:p w:rsidR="007D745B" w:rsidRDefault="007D745B" w:rsidP="007D745B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i/>
          <w:iCs/>
          <w:color w:val="2A3C49"/>
          <w:sz w:val="21"/>
          <w:szCs w:val="21"/>
          <w:lang w:eastAsia="ru-RU"/>
        </w:rPr>
      </w:pPr>
      <w:r w:rsidRPr="007D745B">
        <w:rPr>
          <w:rFonts w:ascii="Helvetica" w:eastAsia="Times New Roman" w:hAnsi="Helvetica" w:cs="Helvetica"/>
          <w:i/>
          <w:iCs/>
          <w:color w:val="2A3C49"/>
          <w:sz w:val="21"/>
          <w:szCs w:val="21"/>
          <w:lang w:eastAsia="ru-RU"/>
        </w:rPr>
        <w:t>Сотрудники полиции задержали 42-летнего безработного приезжего по подозрению в попытке грабежа из магазина.</w:t>
      </w:r>
    </w:p>
    <w:p w:rsidR="0032663B" w:rsidRPr="007D745B" w:rsidRDefault="0032663B" w:rsidP="007D745B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bookmarkStart w:id="0" w:name="_GoBack"/>
      <w:bookmarkEnd w:id="0"/>
      <w:r>
        <w:rPr>
          <w:rFonts w:ascii="Helvetica" w:eastAsia="Times New Roman" w:hAnsi="Helvetica" w:cs="Helvetica"/>
          <w:i/>
          <w:iCs/>
          <w:color w:val="2A3C49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25pt;height:310.5pt">
            <v:imagedata r:id="rId4" o:title="DSC03685"/>
          </v:shape>
        </w:pict>
      </w:r>
    </w:p>
    <w:p w:rsidR="007D745B" w:rsidRPr="007D745B" w:rsidRDefault="007D745B" w:rsidP="007D745B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7D745B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 xml:space="preserve">В полицию обратился администратор одного из магазинов бытовой техники, расположенного на улице </w:t>
      </w:r>
      <w:proofErr w:type="spellStart"/>
      <w:r w:rsidRPr="007D745B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Перерва</w:t>
      </w:r>
      <w:proofErr w:type="spellEnd"/>
      <w:r w:rsidRPr="007D745B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. По его словам, неизвестный мужчина пытался похитить из магазина планшетный компьютер стоимостью 35 тысяч рублей.</w:t>
      </w:r>
    </w:p>
    <w:p w:rsidR="007D745B" w:rsidRPr="007D745B" w:rsidRDefault="007D745B" w:rsidP="007D745B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7D745B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В ходе проверки поступившей информации недалеко от магазина подозреваемый был задержан участковым уполномоченным.</w:t>
      </w:r>
    </w:p>
    <w:p w:rsidR="007D745B" w:rsidRPr="007D745B" w:rsidRDefault="007D745B" w:rsidP="007D745B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7D745B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По данному факту отделом дознания ОМВД России по району Люблино возбуждено уголовное дело по признакам преступления, предусмотренного ст. 30 УК РФ «Приготовление к преступлению и покушение на преступление» и ст. 161 УК РФ «Грабеж». Подозреваемый задержан в порядке ст. 91 УПК РФ.</w:t>
      </w:r>
    </w:p>
    <w:p w:rsidR="007D745B" w:rsidRPr="007D745B" w:rsidRDefault="007D745B" w:rsidP="007D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D7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D7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7D7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7D7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2D23B3" w:rsidRDefault="002D23B3"/>
    <w:sectPr w:rsidR="002D2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45B"/>
    <w:rsid w:val="002D23B3"/>
    <w:rsid w:val="0032663B"/>
    <w:rsid w:val="007D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B406A"/>
  <w15:chartTrackingRefBased/>
  <w15:docId w15:val="{681565D3-47D2-439D-8AE8-69B17F28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745B"/>
    <w:rPr>
      <w:b/>
      <w:bCs/>
    </w:rPr>
  </w:style>
  <w:style w:type="character" w:styleId="a5">
    <w:name w:val="Emphasis"/>
    <w:basedOn w:val="a0"/>
    <w:uiPriority w:val="20"/>
    <w:qFormat/>
    <w:rsid w:val="007D745B"/>
    <w:rPr>
      <w:i/>
      <w:iCs/>
    </w:rPr>
  </w:style>
  <w:style w:type="character" w:customStyle="1" w:styleId="m-814933999477153553js-phone-number">
    <w:name w:val="m_-814933999477153553js-phone-number"/>
    <w:basedOn w:val="a0"/>
    <w:rsid w:val="007D7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8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2017-12-08T18:32:00Z</dcterms:created>
  <dcterms:modified xsi:type="dcterms:W3CDTF">2017-12-08T18:33:00Z</dcterms:modified>
</cp:coreProperties>
</file>